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164912</wp:posOffset>
            </wp:positionH>
            <wp:positionV relativeFrom="paragraph">
              <wp:posOffset>149526</wp:posOffset>
            </wp:positionV>
            <wp:extent cx="1116782" cy="4573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782" cy="45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8"/>
        </w:rPr>
        <w:t>I</w:t>
      </w:r>
      <w:r>
        <w:rPr>
          <w:color w:val="001F5F"/>
        </w:rPr>
        <w:t>TALIAN NETWORK FOR HEREDITARY AND ACQUIRED ANGIOEDEMA</w:t>
      </w:r>
    </w:p>
    <w:p>
      <w:pPr>
        <w:spacing w:before="51"/>
        <w:ind w:left="4912" w:right="0" w:firstLine="0"/>
        <w:jc w:val="left"/>
        <w:rPr>
          <w:b/>
          <w:sz w:val="15"/>
        </w:rPr>
      </w:pPr>
      <w:r>
        <w:rPr>
          <w:b/>
          <w:color w:val="001F5F"/>
          <w:sz w:val="15"/>
        </w:rPr>
        <w:t>ASSOCIAZIONE DI PROMOZIONE SOCIALE</w:t>
      </w:r>
    </w:p>
    <w:p>
      <w:pPr>
        <w:spacing w:before="85"/>
        <w:ind w:left="2772" w:right="811" w:firstLine="0"/>
        <w:jc w:val="center"/>
        <w:rPr>
          <w:sz w:val="11"/>
        </w:rPr>
      </w:pPr>
      <w:r>
        <w:rPr>
          <w:color w:val="001F5F"/>
          <w:sz w:val="11"/>
        </w:rPr>
        <w:t>Via Nicola d’Apulia 9, I-20125 Milano, Italy C.F. 97869950150 C/C Banca Intesa San Paolo, IBAN: IT69M0306909606100000173205, BIC-SWIFT: BCITITMM</w:t>
      </w:r>
    </w:p>
    <w:p>
      <w:pPr>
        <w:spacing w:before="59"/>
        <w:ind w:left="2236" w:right="811" w:firstLine="0"/>
        <w:jc w:val="center"/>
        <w:rPr>
          <w:sz w:val="13"/>
        </w:rPr>
      </w:pPr>
      <w:hyperlink r:id="rId6">
        <w:r>
          <w:rPr>
            <w:color w:val="001F5F"/>
            <w:sz w:val="13"/>
          </w:rPr>
          <w:t>www.angioedemaitaca.org</w:t>
        </w:r>
      </w:hyperlink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220" w:bottom="280" w:left="140" w:right="46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70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color w:val="001F5F"/>
          <w:sz w:val="18"/>
        </w:rPr>
        <w:t>ITACA BOARD</w:t>
      </w:r>
    </w:p>
    <w:p>
      <w:pPr>
        <w:pStyle w:val="BodyText"/>
        <w:spacing w:before="8"/>
        <w:rPr>
          <w:rFonts w:ascii="Times New Roman"/>
          <w:b/>
          <w:sz w:val="17"/>
        </w:rPr>
      </w:pPr>
    </w:p>
    <w:p>
      <w:pPr>
        <w:spacing w:before="0"/>
        <w:ind w:left="170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001F5F"/>
          <w:sz w:val="18"/>
        </w:rPr>
        <w:t>Mauro Cancian, MD, PhD</w:t>
      </w:r>
    </w:p>
    <w:p>
      <w:pPr>
        <w:spacing w:before="3"/>
        <w:ind w:left="170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color w:val="001F5F"/>
          <w:sz w:val="18"/>
        </w:rPr>
        <w:t>President</w:t>
      </w:r>
    </w:p>
    <w:p>
      <w:pPr>
        <w:spacing w:before="1"/>
        <w:ind w:left="170" w:right="0" w:firstLine="0"/>
        <w:jc w:val="left"/>
        <w:rPr>
          <w:rFonts w:ascii="Times New Roman"/>
          <w:sz w:val="14"/>
        </w:rPr>
      </w:pPr>
      <w:hyperlink r:id="rId7">
        <w:r>
          <w:rPr>
            <w:rFonts w:ascii="Times New Roman"/>
            <w:color w:val="001F5F"/>
            <w:sz w:val="14"/>
          </w:rPr>
          <w:t>mcancian@unipd.it</w:t>
        </w:r>
      </w:hyperlink>
    </w:p>
    <w:p>
      <w:pPr>
        <w:pStyle w:val="BodyText"/>
        <w:rPr>
          <w:rFonts w:ascii="Times New Roman"/>
          <w:sz w:val="14"/>
        </w:rPr>
      </w:pPr>
    </w:p>
    <w:p>
      <w:pPr>
        <w:spacing w:line="206" w:lineRule="exact" w:before="0"/>
        <w:ind w:left="170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001F5F"/>
          <w:sz w:val="18"/>
        </w:rPr>
        <w:t>Andrea Zanichelli, MD, PhD</w:t>
      </w:r>
    </w:p>
    <w:p>
      <w:pPr>
        <w:spacing w:line="206" w:lineRule="exact" w:before="0"/>
        <w:ind w:left="170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color w:val="001F5F"/>
          <w:sz w:val="18"/>
        </w:rPr>
        <w:t>Vice-President, Treasurer</w:t>
      </w:r>
    </w:p>
    <w:p>
      <w:pPr>
        <w:spacing w:before="1"/>
        <w:ind w:left="170" w:right="0" w:firstLine="0"/>
        <w:jc w:val="left"/>
        <w:rPr>
          <w:rFonts w:ascii="Times New Roman"/>
          <w:sz w:val="14"/>
        </w:rPr>
      </w:pPr>
      <w:hyperlink r:id="rId8">
        <w:r>
          <w:rPr>
            <w:rFonts w:ascii="Times New Roman"/>
            <w:color w:val="001F5F"/>
            <w:sz w:val="14"/>
          </w:rPr>
          <w:t>andrea.zanichelli@unimi.it</w:t>
        </w:r>
      </w:hyperlink>
    </w:p>
    <w:p>
      <w:pPr>
        <w:pStyle w:val="BodyText"/>
        <w:rPr>
          <w:rFonts w:ascii="Times New Roman"/>
          <w:sz w:val="14"/>
        </w:rPr>
      </w:pPr>
    </w:p>
    <w:p>
      <w:pPr>
        <w:spacing w:line="206" w:lineRule="exact" w:before="0"/>
        <w:ind w:left="170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001F5F"/>
          <w:sz w:val="18"/>
        </w:rPr>
        <w:t>Francesco Arcoleo, MD</w:t>
      </w:r>
    </w:p>
    <w:p>
      <w:pPr>
        <w:spacing w:line="206" w:lineRule="exact" w:before="0"/>
        <w:ind w:left="170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color w:val="001F5F"/>
          <w:sz w:val="18"/>
        </w:rPr>
        <w:t>Secretary</w:t>
      </w:r>
    </w:p>
    <w:p>
      <w:pPr>
        <w:spacing w:before="6"/>
        <w:ind w:left="170" w:right="0" w:firstLine="0"/>
        <w:jc w:val="left"/>
        <w:rPr>
          <w:rFonts w:ascii="Times New Roman"/>
          <w:sz w:val="14"/>
        </w:rPr>
      </w:pPr>
      <w:hyperlink r:id="rId9">
        <w:r>
          <w:rPr>
            <w:rFonts w:ascii="Times New Roman"/>
            <w:color w:val="001F5F"/>
            <w:sz w:val="14"/>
          </w:rPr>
          <w:t>francescoarcoleo@alice.it</w:t>
        </w:r>
      </w:hyperlink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before="1"/>
        <w:ind w:left="170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001F5F"/>
          <w:sz w:val="18"/>
        </w:rPr>
        <w:t>Roberto Perricone, MD</w:t>
      </w:r>
    </w:p>
    <w:p>
      <w:pPr>
        <w:spacing w:before="0"/>
        <w:ind w:left="170" w:right="0" w:firstLine="0"/>
        <w:jc w:val="left"/>
        <w:rPr>
          <w:rFonts w:ascii="Times New Roman"/>
          <w:sz w:val="14"/>
        </w:rPr>
      </w:pPr>
      <w:hyperlink r:id="rId10">
        <w:r>
          <w:rPr>
            <w:rFonts w:ascii="Times New Roman"/>
            <w:color w:val="001F5F"/>
            <w:sz w:val="14"/>
          </w:rPr>
          <w:t>roberto.perricone@uniroma2.it</w:t>
        </w:r>
      </w:hyperlink>
    </w:p>
    <w:p>
      <w:pPr>
        <w:pStyle w:val="BodyText"/>
        <w:rPr>
          <w:rFonts w:ascii="Times New Roman"/>
          <w:sz w:val="14"/>
        </w:rPr>
      </w:pPr>
    </w:p>
    <w:p>
      <w:pPr>
        <w:spacing w:before="0"/>
        <w:ind w:left="170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001F5F"/>
          <w:sz w:val="18"/>
        </w:rPr>
        <w:t>Massimo Triggiani, MD, PhD</w:t>
      </w:r>
    </w:p>
    <w:p>
      <w:pPr>
        <w:spacing w:before="1"/>
        <w:ind w:left="170" w:right="0" w:firstLine="0"/>
        <w:jc w:val="left"/>
        <w:rPr>
          <w:rFonts w:ascii="Times New Roman"/>
          <w:sz w:val="14"/>
        </w:rPr>
      </w:pPr>
      <w:hyperlink r:id="rId11">
        <w:r>
          <w:rPr>
            <w:rFonts w:ascii="Times New Roman"/>
            <w:color w:val="001F5F"/>
            <w:sz w:val="14"/>
          </w:rPr>
          <w:t>mtriggiani@unisa.it</w:t>
        </w:r>
      </w:hyperlink>
    </w:p>
    <w:p>
      <w:pPr>
        <w:pStyle w:val="BodyText"/>
        <w:rPr>
          <w:rFonts w:ascii="Times New Roman"/>
          <w:sz w:val="16"/>
        </w:rPr>
      </w:pPr>
    </w:p>
    <w:p>
      <w:pPr>
        <w:spacing w:before="138"/>
        <w:ind w:left="170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color w:val="001F5F"/>
          <w:sz w:val="18"/>
        </w:rPr>
        <w:t>REFERENCE CENTERS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6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Ancona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Alessandra Zoli,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Aosta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Paolo Borrelli,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Bari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Vincenzo Montinaro,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Cagliari</w:t>
      </w:r>
    </w:p>
    <w:p>
      <w:pPr>
        <w:spacing w:line="218" w:lineRule="exact" w:before="1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Davide Firinu, MD, PhD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27" w:lineRule="exact" w:before="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Catania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Sergio Neri,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Civitanova</w:t>
      </w:r>
      <w:r>
        <w:rPr>
          <w:rFonts w:ascii="Carlito" w:hAnsi="Carlito"/>
          <w:color w:val="001F5F"/>
          <w:spacing w:val="-3"/>
          <w:sz w:val="18"/>
        </w:rPr>
        <w:t> </w:t>
      </w:r>
      <w:r>
        <w:rPr>
          <w:rFonts w:ascii="Carlito" w:hAnsi="Carlito"/>
          <w:color w:val="001F5F"/>
          <w:sz w:val="18"/>
        </w:rPr>
        <w:t>Marche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Stefano Pucci,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Firenze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Oliviero Rossi,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Foggia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Maurizio Margaglione,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Genova</w:t>
      </w:r>
    </w:p>
    <w:p>
      <w:pPr>
        <w:spacing w:line="218" w:lineRule="exact"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Donatella Bignardi, MD,PhD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27" w:lineRule="exact" w:before="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Messina</w:t>
      </w:r>
    </w:p>
    <w:p>
      <w:pPr>
        <w:spacing w:before="1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Paolina Quattrocchi,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Milano</w:t>
      </w:r>
      <w:r>
        <w:rPr>
          <w:rFonts w:ascii="Carlito" w:hAnsi="Carlito"/>
          <w:color w:val="001F5F"/>
          <w:spacing w:val="-1"/>
          <w:sz w:val="18"/>
        </w:rPr>
        <w:t> </w:t>
      </w:r>
      <w:r>
        <w:rPr>
          <w:rFonts w:ascii="Carlito" w:hAnsi="Carlito"/>
          <w:color w:val="001F5F"/>
          <w:sz w:val="18"/>
        </w:rPr>
        <w:t>Maugeri</w:t>
      </w:r>
    </w:p>
    <w:p>
      <w:pPr>
        <w:spacing w:before="1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Francesca Perego, MD, PhD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Milano</w:t>
      </w:r>
      <w:r>
        <w:rPr>
          <w:rFonts w:ascii="Carlito" w:hAnsi="Carlito"/>
          <w:color w:val="001F5F"/>
          <w:spacing w:val="-2"/>
          <w:sz w:val="18"/>
        </w:rPr>
        <w:t> </w:t>
      </w:r>
      <w:r>
        <w:rPr>
          <w:rFonts w:ascii="Carlito" w:hAnsi="Carlito"/>
          <w:color w:val="001F5F"/>
          <w:sz w:val="18"/>
        </w:rPr>
        <w:t>Sacco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Andrea Zanichelli, MD, PhD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Napoli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Giuseppe Spadaro,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Padova</w:t>
      </w:r>
    </w:p>
    <w:p>
      <w:pPr>
        <w:spacing w:line="218" w:lineRule="exact"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Mauro Cancian, MD, PhD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27" w:lineRule="exact" w:before="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Palermo</w:t>
      </w:r>
    </w:p>
    <w:p>
      <w:pPr>
        <w:spacing w:before="1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Francesco Arcoleo,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Pescara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Caterina Colangelo,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Pisa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Isabella Del Corso,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Roma</w:t>
      </w:r>
    </w:p>
    <w:p>
      <w:pPr>
        <w:spacing w:before="1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Roberto Perricone, MD</w:t>
      </w:r>
    </w:p>
    <w:p>
      <w:pPr>
        <w:pStyle w:val="Heading1"/>
        <w:spacing w:before="93"/>
        <w:ind w:left="326" w:right="476"/>
        <w:jc w:val="center"/>
      </w:pPr>
      <w:r>
        <w:rPr>
          <w:b w:val="0"/>
        </w:rPr>
        <w:br w:type="column"/>
      </w:r>
      <w:r>
        <w:rPr/>
        <w:t>SCHEDA ATTACCO ANGIOEDEMA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tabs>
          <w:tab w:pos="5069" w:val="left" w:leader="none"/>
          <w:tab w:pos="6514" w:val="left" w:leader="none"/>
          <w:tab w:pos="7365" w:val="left" w:leader="none"/>
        </w:tabs>
        <w:spacing w:line="460" w:lineRule="atLeast" w:before="0"/>
        <w:ind w:left="170" w:right="621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29152" from="172.830002pt,-36.13913pt" to="172.830002pt,664.80587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Nome e Cognome /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Peso:</w:t>
      </w:r>
      <w:r>
        <w:rPr>
          <w:b/>
          <w:spacing w:val="-6"/>
          <w:sz w:val="20"/>
        </w:rPr>
        <w:t> </w:t>
      </w:r>
      <w:r>
        <w:rPr>
          <w:b/>
          <w:spacing w:val="3"/>
          <w:sz w:val="20"/>
        </w:rPr>
        <w:t>_</w:t>
      </w:r>
      <w:r>
        <w:rPr>
          <w:b/>
          <w:spacing w:val="3"/>
          <w:sz w:val="20"/>
          <w:u w:val="single"/>
        </w:rPr>
        <w:t> </w:t>
        <w:tab/>
      </w:r>
      <w:r>
        <w:rPr>
          <w:spacing w:val="3"/>
          <w:sz w:val="20"/>
        </w:rPr>
        <w:t>_</w:t>
      </w:r>
      <w:r>
        <w:rPr>
          <w:spacing w:val="3"/>
          <w:sz w:val="20"/>
          <w:u w:val="single"/>
        </w:rPr>
        <w:t> </w:t>
        <w:tab/>
      </w:r>
      <w:r>
        <w:rPr>
          <w:sz w:val="20"/>
        </w:rPr>
        <w:t>Kg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b/>
          <w:sz w:val="20"/>
        </w:rPr>
        <w:t>Data dell’attacco 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durata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  <w:tab w:pos="515" w:val="left" w:leader="none"/>
          <w:tab w:pos="3225" w:val="left" w:leader="none"/>
          <w:tab w:pos="3835" w:val="left" w:leader="none"/>
          <w:tab w:pos="4556" w:val="left" w:leader="none"/>
          <w:tab w:pos="6707" w:val="left" w:leader="none"/>
          <w:tab w:pos="7368" w:val="left" w:leader="none"/>
        </w:tabs>
        <w:spacing w:line="240" w:lineRule="auto" w:before="116" w:after="0"/>
        <w:ind w:left="515" w:right="0" w:hanging="345"/>
        <w:jc w:val="left"/>
        <w:rPr>
          <w:rFonts w:ascii="Symbol" w:hAnsi="Symbol"/>
          <w:sz w:val="20"/>
        </w:rPr>
      </w:pPr>
      <w:r>
        <w:rPr>
          <w:sz w:val="20"/>
        </w:rPr>
        <w:t>Data di</w:t>
      </w:r>
      <w:r>
        <w:rPr>
          <w:spacing w:val="-10"/>
          <w:sz w:val="20"/>
        </w:rPr>
        <w:t> </w:t>
      </w:r>
      <w:r>
        <w:rPr>
          <w:sz w:val="20"/>
        </w:rPr>
        <w:t>inizio </w:t>
      </w:r>
      <w:r>
        <w:rPr>
          <w:spacing w:val="44"/>
          <w:sz w:val="20"/>
        </w:rPr>
        <w:t> </w:t>
      </w:r>
      <w:r>
        <w:rPr>
          <w:sz w:val="15"/>
        </w:rPr>
        <w:t>(GG/MM/AA)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>_/</w:t>
      </w:r>
      <w:r>
        <w:rPr>
          <w:sz w:val="20"/>
          <w:u w:val="single"/>
        </w:rPr>
        <w:t> </w:t>
        <w:tab/>
        <w:t>/</w:t>
        <w:tab/>
      </w:r>
      <w:r>
        <w:rPr>
          <w:sz w:val="20"/>
        </w:rPr>
        <w:t>Ora di inizio </w:t>
      </w:r>
      <w:r>
        <w:rPr>
          <w:sz w:val="15"/>
        </w:rPr>
        <w:t>(h</w:t>
      </w:r>
      <w:r>
        <w:rPr>
          <w:spacing w:val="-11"/>
          <w:sz w:val="15"/>
        </w:rPr>
        <w:t> </w:t>
      </w:r>
      <w:r>
        <w:rPr>
          <w:sz w:val="15"/>
        </w:rPr>
        <w:t>,</w:t>
      </w:r>
      <w:r>
        <w:rPr>
          <w:spacing w:val="-4"/>
          <w:sz w:val="15"/>
        </w:rPr>
        <w:t> </w:t>
      </w:r>
      <w:r>
        <w:rPr>
          <w:sz w:val="15"/>
        </w:rPr>
        <w:t>min)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>_,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14" w:val="left" w:leader="none"/>
          <w:tab w:pos="515" w:val="left" w:leader="none"/>
          <w:tab w:pos="3320" w:val="left" w:leader="none"/>
          <w:tab w:pos="3820" w:val="left" w:leader="none"/>
          <w:tab w:pos="4435" w:val="left" w:leader="none"/>
          <w:tab w:pos="6812" w:val="left" w:leader="none"/>
          <w:tab w:pos="7203" w:val="left" w:leader="none"/>
        </w:tabs>
        <w:spacing w:line="240" w:lineRule="auto" w:before="115" w:after="0"/>
        <w:ind w:left="515" w:right="0" w:hanging="345"/>
        <w:jc w:val="left"/>
        <w:rPr>
          <w:rFonts w:ascii="Symbol" w:hAnsi="Symbol"/>
          <w:sz w:val="20"/>
        </w:rPr>
      </w:pPr>
      <w:r>
        <w:rPr>
          <w:sz w:val="20"/>
        </w:rPr>
        <w:t>Data della</w:t>
      </w:r>
      <w:r>
        <w:rPr>
          <w:spacing w:val="-7"/>
          <w:sz w:val="20"/>
        </w:rPr>
        <w:t> </w:t>
      </w:r>
      <w:r>
        <w:rPr>
          <w:sz w:val="20"/>
        </w:rPr>
        <w:t>fine</w:t>
      </w:r>
      <w:r>
        <w:rPr>
          <w:spacing w:val="-4"/>
          <w:sz w:val="20"/>
        </w:rPr>
        <w:t> </w:t>
      </w:r>
      <w:r>
        <w:rPr>
          <w:sz w:val="15"/>
        </w:rPr>
        <w:t>(GG/MM/AA)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>/_</w:t>
      </w:r>
      <w:r>
        <w:rPr>
          <w:sz w:val="20"/>
          <w:u w:val="single"/>
        </w:rPr>
        <w:t> </w:t>
        <w:tab/>
      </w:r>
      <w:r>
        <w:rPr>
          <w:sz w:val="20"/>
        </w:rPr>
        <w:t>/_</w:t>
      </w:r>
      <w:r>
        <w:rPr>
          <w:sz w:val="20"/>
          <w:u w:val="single"/>
        </w:rPr>
        <w:t> </w:t>
        <w:tab/>
      </w:r>
      <w:r>
        <w:rPr>
          <w:sz w:val="20"/>
        </w:rPr>
        <w:t>_ Ora di inizio </w:t>
      </w:r>
      <w:r>
        <w:rPr>
          <w:sz w:val="15"/>
        </w:rPr>
        <w:t>(h</w:t>
      </w:r>
      <w:r>
        <w:rPr>
          <w:spacing w:val="-2"/>
          <w:sz w:val="15"/>
        </w:rPr>
        <w:t> </w:t>
      </w:r>
      <w:r>
        <w:rPr>
          <w:sz w:val="15"/>
        </w:rPr>
        <w:t>,</w:t>
      </w:r>
      <w:r>
        <w:rPr>
          <w:spacing w:val="-5"/>
          <w:sz w:val="15"/>
        </w:rPr>
        <w:t> </w:t>
      </w:r>
      <w:r>
        <w:rPr>
          <w:sz w:val="15"/>
        </w:rPr>
        <w:t>min)</w:t>
      </w:r>
      <w:r>
        <w:rPr>
          <w:sz w:val="20"/>
        </w:rPr>
        <w:t>:</w:t>
      </w:r>
      <w:r>
        <w:rPr>
          <w:sz w:val="20"/>
          <w:u w:val="single"/>
        </w:rPr>
        <w:t> </w:t>
        <w:tab/>
        <w:t>,</w:t>
        <w:tab/>
      </w:r>
      <w:r>
        <w:rPr>
          <w:sz w:val="20"/>
        </w:rPr>
        <w:t>_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rPr>
          <w:b w:val="0"/>
        </w:rPr>
      </w:pPr>
      <w:r>
        <w:rPr/>
        <w:t>Accesso in PS / Ricovero in Ospedale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113" w:after="0"/>
        <w:ind w:left="515" w:right="0" w:hanging="345"/>
        <w:jc w:val="left"/>
        <w:rPr>
          <w:rFonts w:ascii="Courier New" w:hAnsi="Courier New"/>
          <w:sz w:val="24"/>
        </w:rPr>
      </w:pPr>
      <w:r>
        <w:rPr>
          <w:sz w:val="20"/>
        </w:rPr>
        <w:t>NO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  <w:tab w:pos="1065" w:val="left" w:leader="none"/>
          <w:tab w:pos="4196" w:val="left" w:leader="none"/>
          <w:tab w:pos="5296" w:val="left" w:leader="none"/>
          <w:tab w:pos="6502" w:val="left" w:leader="none"/>
        </w:tabs>
        <w:spacing w:line="240" w:lineRule="auto" w:before="53" w:after="0"/>
        <w:ind w:left="515" w:right="0" w:hanging="345"/>
        <w:jc w:val="left"/>
        <w:rPr>
          <w:rFonts w:ascii="Courier New" w:hAnsi="Courier New"/>
          <w:sz w:val="24"/>
        </w:rPr>
      </w:pPr>
      <w:r>
        <w:rPr/>
        <w:pict>
          <v:group style="position:absolute;margin-left:366.390167pt;margin-top:4.69838pt;width:11.8pt;height:11.8pt;mso-position-horizontal-relative:page;mso-position-vertical-relative:paragraph;z-index:-15844352" coordorigin="7328,94" coordsize="236,236">
            <v:shape style="position:absolute;left:7327;top:93;width:236;height:236" type="#_x0000_t75" stroked="false">
              <v:imagedata r:id="rId12" o:title=""/>
            </v:shape>
            <v:shape style="position:absolute;left:7374;top:104;width:145;height:145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421.140167pt;margin-top:4.19838pt;width:11.8pt;height:11.8pt;mso-position-horizontal-relative:page;mso-position-vertical-relative:paragraph;z-index:-15843840" coordorigin="8423,84" coordsize="236,236">
            <v:shape style="position:absolute;left:8422;top:83;width:236;height:236" type="#_x0000_t75" stroked="false">
              <v:imagedata r:id="rId14" o:title=""/>
            </v:shape>
            <v:shape style="position:absolute;left:8470;top:94;width:145;height:145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481.890167pt;margin-top:4.19838pt;width:11.8pt;height:11.8pt;mso-position-horizontal-relative:page;mso-position-vertical-relative:paragraph;z-index:-15843328" coordorigin="9638,84" coordsize="236,236">
            <v:shape style="position:absolute;left:9637;top:83;width:236;height:236" type="#_x0000_t75" stroked="false">
              <v:imagedata r:id="rId14" o:title=""/>
            </v:shape>
            <v:shape style="position:absolute;left:9685;top:94;width:145;height:145" type="#_x0000_t75" stroked="false">
              <v:imagedata r:id="rId15" o:title=""/>
            </v:shape>
            <w10:wrap type="none"/>
          </v:group>
        </w:pict>
      </w:r>
      <w:r>
        <w:rPr>
          <w:sz w:val="20"/>
        </w:rPr>
        <w:t>SI</w:t>
        <w:tab/>
        <w:t>Permanenza in PS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Ospedale</w:t>
        <w:tab/>
      </w:r>
      <w:r>
        <w:rPr>
          <w:color w:val="212121"/>
          <w:sz w:val="20"/>
        </w:rPr>
        <w:t>0-4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ore</w:t>
        <w:tab/>
        <w:t>5-24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ore</w:t>
        <w:tab/>
        <w:t>&gt;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24ore</w:t>
      </w:r>
    </w:p>
    <w:p>
      <w:pPr>
        <w:pStyle w:val="BodyText"/>
        <w:tabs>
          <w:tab w:pos="1700" w:val="left" w:leader="none"/>
          <w:tab w:pos="3336" w:val="left" w:leader="none"/>
        </w:tabs>
        <w:spacing w:line="510" w:lineRule="exact" w:before="20"/>
        <w:ind w:left="500" w:right="2149" w:hanging="330"/>
      </w:pPr>
      <w:r>
        <w:rPr/>
        <w:pict>
          <v:group style="position:absolute;margin-left:179.640167pt;margin-top:38.458145pt;width:11.8pt;height:11.8pt;mso-position-horizontal-relative:page;mso-position-vertical-relative:paragraph;z-index:-15842816" coordorigin="3593,769" coordsize="236,236">
            <v:shape style="position:absolute;left:3592;top:769;width:236;height:236" type="#_x0000_t75" stroked="false">
              <v:imagedata r:id="rId16" o:title=""/>
            </v:shape>
            <v:shape style="position:absolute;left:3640;top:778;width:145;height:145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44.140167pt;margin-top:39.208145pt;width:11.8pt;height:11.8pt;mso-position-horizontal-relative:page;mso-position-vertical-relative:paragraph;z-index:-15842304" coordorigin="4883,784" coordsize="236,236">
            <v:shape style="position:absolute;left:4882;top:784;width:236;height:236" type="#_x0000_t75" stroked="false">
              <v:imagedata r:id="rId18" o:title=""/>
            </v:shape>
            <v:shape style="position:absolute;left:4930;top:795;width:145;height:145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325.140167pt;margin-top:38.458145pt;width:11.8pt;height:11.8pt;mso-position-horizontal-relative:page;mso-position-vertical-relative:paragraph;z-index:-15841792" coordorigin="6503,769" coordsize="236,236">
            <v:shape style="position:absolute;left:6502;top:769;width:236;height:236" type="#_x0000_t75" stroked="false">
              <v:imagedata r:id="rId18" o:title=""/>
            </v:shape>
            <v:shape style="position:absolute;left:6550;top:780;width:145;height:145" type="#_x0000_t75" stroked="false">
              <v:imagedata r:id="rId19" o:title=""/>
            </v:shape>
            <w10:wrap type="none"/>
          </v:group>
        </w:pict>
      </w:r>
      <w:r>
        <w:rPr>
          <w:b/>
        </w:rPr>
        <w:t>Localizzazione </w:t>
      </w:r>
      <w:r>
        <w:rPr/>
        <w:t>(indicare il sito o i siti - se multipli - dell’attacco): Cute</w:t>
        <w:tab/>
        <w:t>Viso/collo</w:t>
        <w:tab/>
        <w:t>Cavo</w:t>
      </w:r>
      <w:r>
        <w:rPr>
          <w:spacing w:val="-3"/>
        </w:rPr>
        <w:t> </w:t>
      </w:r>
      <w:r>
        <w:rPr/>
        <w:t>orale/Gola/Laringe</w:t>
      </w:r>
    </w:p>
    <w:p>
      <w:pPr>
        <w:pStyle w:val="BodyText"/>
        <w:tabs>
          <w:tab w:pos="3366" w:val="left" w:leader="none"/>
          <w:tab w:pos="7204" w:val="left" w:leader="none"/>
        </w:tabs>
        <w:spacing w:before="81"/>
        <w:ind w:left="500"/>
        <w:jc w:val="both"/>
      </w:pPr>
      <w:r>
        <w:rPr/>
        <w:pict>
          <v:group style="position:absolute;margin-left:180.140167pt;margin-top:5.71807pt;width:11.8pt;height:11.8pt;mso-position-horizontal-relative:page;mso-position-vertical-relative:paragraph;z-index:15733248" coordorigin="3603,114" coordsize="236,236">
            <v:shape style="position:absolute;left:3602;top:114;width:236;height:236" type="#_x0000_t75" stroked="false">
              <v:imagedata r:id="rId20" o:title=""/>
            </v:shape>
            <v:shape style="position:absolute;left:3649;top:126;width:145;height:145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244.640167pt;margin-top:4.96807pt;width:11.8pt;height:11.8pt;mso-position-horizontal-relative:page;mso-position-vertical-relative:paragraph;z-index:-15840768" coordorigin="4893,99" coordsize="236,236">
            <v:shape style="position:absolute;left:4892;top:99;width:236;height:236" type="#_x0000_t75" stroked="false">
              <v:imagedata r:id="rId22" o:title=""/>
            </v:shape>
            <v:shape style="position:absolute;left:4939;top:112;width:145;height:145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325.640167pt;margin-top:5.21807pt;width:11.8pt;height:11.8pt;mso-position-horizontal-relative:page;mso-position-vertical-relative:paragraph;z-index:-15840256" coordorigin="6513,104" coordsize="236,236">
            <v:shape style="position:absolute;left:6512;top:104;width:236;height:236" type="#_x0000_t75" stroked="false">
              <v:imagedata r:id="rId23" o:title=""/>
            </v:shape>
            <v:shape style="position:absolute;left:6559;top:113;width:145;height:145" type="#_x0000_t75" stroked="false">
              <v:imagedata r:id="rId21" o:title=""/>
            </v:shape>
            <w10:wrap type="none"/>
          </v:group>
        </w:pict>
      </w:r>
      <w:r>
        <w:rPr/>
        <w:t>Addome       </w:t>
      </w:r>
      <w:r>
        <w:rPr>
          <w:spacing w:val="30"/>
        </w:rPr>
        <w:t> </w:t>
      </w:r>
      <w:r>
        <w:rPr/>
        <w:t>Genitali</w:t>
        <w:tab/>
        <w:t>Altra</w:t>
      </w:r>
      <w:r>
        <w:rPr>
          <w:spacing w:val="-16"/>
        </w:rPr>
        <w:t> </w:t>
      </w:r>
      <w:r>
        <w:rPr/>
        <w:t>sede:_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0"/>
      </w:pPr>
      <w:r>
        <w:rPr>
          <w:b/>
        </w:rPr>
        <w:t>Gravità </w:t>
      </w:r>
      <w:r>
        <w:rPr/>
        <w:t>(indicare il grado di severità dell’attacco):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  <w:tab w:pos="515" w:val="left" w:leader="none"/>
          <w:tab w:pos="1435" w:val="left" w:leader="none"/>
        </w:tabs>
        <w:spacing w:line="240" w:lineRule="auto" w:before="180" w:after="0"/>
        <w:ind w:left="515" w:right="0" w:hanging="345"/>
        <w:jc w:val="left"/>
        <w:rPr>
          <w:rFonts w:ascii="Courier New" w:hAnsi="Courier New"/>
          <w:sz w:val="20"/>
        </w:rPr>
      </w:pPr>
      <w:r>
        <w:rPr>
          <w:sz w:val="20"/>
        </w:rPr>
        <w:t>Lieve</w:t>
        <w:tab/>
        <w:t>(nessuna interferenza con le attività</w:t>
      </w:r>
      <w:r>
        <w:rPr>
          <w:spacing w:val="-2"/>
          <w:sz w:val="20"/>
        </w:rPr>
        <w:t> </w:t>
      </w:r>
      <w:r>
        <w:rPr>
          <w:sz w:val="20"/>
        </w:rPr>
        <w:t>quotidiane)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  <w:tab w:pos="515" w:val="left" w:leader="none"/>
        </w:tabs>
        <w:spacing w:line="240" w:lineRule="auto" w:before="193" w:after="0"/>
        <w:ind w:left="515" w:right="0" w:hanging="345"/>
        <w:jc w:val="left"/>
        <w:rPr>
          <w:rFonts w:ascii="Courier New" w:hAnsi="Courier New"/>
          <w:sz w:val="20"/>
        </w:rPr>
      </w:pPr>
      <w:r>
        <w:rPr>
          <w:sz w:val="20"/>
        </w:rPr>
        <w:t>Moderata (parziale interferenza con le attività</w:t>
      </w:r>
      <w:r>
        <w:rPr>
          <w:spacing w:val="-11"/>
          <w:sz w:val="20"/>
        </w:rPr>
        <w:t> </w:t>
      </w:r>
      <w:r>
        <w:rPr>
          <w:sz w:val="20"/>
        </w:rPr>
        <w:t>quotidiane)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  <w:tab w:pos="515" w:val="left" w:leader="none"/>
          <w:tab w:pos="1445" w:val="left" w:leader="none"/>
        </w:tabs>
        <w:spacing w:line="240" w:lineRule="auto" w:before="192" w:after="0"/>
        <w:ind w:left="515" w:right="0" w:hanging="345"/>
        <w:jc w:val="left"/>
        <w:rPr>
          <w:rFonts w:ascii="Courier New" w:hAnsi="Courier New"/>
          <w:sz w:val="20"/>
        </w:rPr>
      </w:pPr>
      <w:r>
        <w:rPr>
          <w:sz w:val="20"/>
        </w:rPr>
        <w:t>Grave</w:t>
        <w:tab/>
        <w:t>(completa interferenza con le attività</w:t>
      </w:r>
      <w:r>
        <w:rPr>
          <w:spacing w:val="-7"/>
          <w:sz w:val="20"/>
        </w:rPr>
        <w:t> </w:t>
      </w:r>
      <w:r>
        <w:rPr>
          <w:sz w:val="20"/>
        </w:rPr>
        <w:t>quotidiane)</w:t>
      </w:r>
    </w:p>
    <w:p>
      <w:pPr>
        <w:spacing w:before="127"/>
        <w:ind w:left="170" w:right="0" w:firstLine="0"/>
        <w:jc w:val="left"/>
        <w:rPr>
          <w:sz w:val="20"/>
        </w:rPr>
      </w:pPr>
      <w:r>
        <w:rPr>
          <w:b/>
          <w:sz w:val="20"/>
        </w:rPr>
        <w:t>Trattamento </w:t>
      </w:r>
      <w:r>
        <w:rPr>
          <w:sz w:val="20"/>
        </w:rPr>
        <w:t>(indicare se l’attacco è stato trattato)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113" w:after="0"/>
        <w:ind w:left="515" w:right="0" w:hanging="345"/>
        <w:jc w:val="left"/>
        <w:rPr>
          <w:rFonts w:ascii="Courier New" w:hAnsi="Courier New"/>
          <w:sz w:val="24"/>
        </w:rPr>
      </w:pPr>
      <w:r>
        <w:rPr>
          <w:sz w:val="20"/>
        </w:rPr>
        <w:t>NO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  <w:tab w:pos="1365" w:val="left" w:leader="none"/>
        </w:tabs>
        <w:spacing w:line="240" w:lineRule="auto" w:before="84" w:after="0"/>
        <w:ind w:left="515" w:right="0" w:hanging="345"/>
        <w:jc w:val="left"/>
        <w:rPr>
          <w:rFonts w:ascii="Courier New" w:hAnsi="Courier New"/>
          <w:sz w:val="24"/>
        </w:rPr>
      </w:pPr>
      <w:r>
        <w:rPr>
          <w:sz w:val="20"/>
        </w:rPr>
        <w:t>SI</w:t>
        <w:tab/>
        <w:t>Indicare farmaco, dose, data e ora di</w:t>
      </w:r>
      <w:r>
        <w:rPr>
          <w:spacing w:val="6"/>
          <w:sz w:val="20"/>
        </w:rPr>
        <w:t> </w:t>
      </w:r>
      <w:r>
        <w:rPr>
          <w:sz w:val="20"/>
        </w:rPr>
        <w:t>somministrazione</w:t>
      </w:r>
    </w:p>
    <w:p>
      <w:pPr>
        <w:pStyle w:val="BodyText"/>
        <w:tabs>
          <w:tab w:pos="6116" w:val="left" w:leader="none"/>
        </w:tabs>
        <w:spacing w:before="155"/>
        <w:ind w:left="500"/>
        <w:jc w:val="both"/>
      </w:pPr>
      <w:r>
        <w:rPr/>
        <w:pict>
          <v:group style="position:absolute;margin-left:179.390167pt;margin-top:8.868052pt;width:11.8pt;height:11.8pt;mso-position-horizontal-relative:page;mso-position-vertical-relative:paragraph;z-index:15734784" coordorigin="3588,177" coordsize="236,236">
            <v:shape style="position:absolute;left:3587;top:177;width:236;height:236" type="#_x0000_t75" stroked="false">
              <v:imagedata r:id="rId24" o:title=""/>
            </v:shape>
            <v:shape style="position:absolute;left:3634;top:188;width:145;height:145" type="#_x0000_t75" stroked="false">
              <v:imagedata r:id="rId21" o:title=""/>
            </v:shape>
            <w10:wrap type="none"/>
          </v:group>
        </w:pict>
      </w:r>
      <w:r>
        <w:rPr/>
        <w:t>Berinert   500 U  numero di fiale: </w:t>
      </w:r>
      <w:r>
        <w:rPr>
          <w:u w:val="single"/>
        </w:rPr>
        <w:t>      </w:t>
      </w:r>
      <w:r>
        <w:rPr/>
        <w:t>_ Data: </w:t>
      </w:r>
      <w:r>
        <w:rPr>
          <w:spacing w:val="4"/>
        </w:rPr>
        <w:t>_</w:t>
      </w:r>
      <w:r>
        <w:rPr>
          <w:spacing w:val="4"/>
          <w:u w:val="single"/>
        </w:rPr>
        <w:t>   </w:t>
      </w:r>
      <w:r>
        <w:rPr>
          <w:spacing w:val="20"/>
          <w:u w:val="single"/>
        </w:rPr>
        <w:t> </w:t>
      </w:r>
      <w:r>
        <w:rPr/>
        <w:t>/_</w:t>
      </w:r>
      <w:r>
        <w:rPr>
          <w:u w:val="single"/>
        </w:rPr>
        <w:t>  </w:t>
      </w:r>
      <w:r>
        <w:rPr>
          <w:spacing w:val="54"/>
          <w:u w:val="single"/>
        </w:rPr>
        <w:t> </w:t>
      </w:r>
      <w:r>
        <w:rPr/>
        <w:t>_/</w:t>
      </w:r>
      <w:r>
        <w:rPr>
          <w:u w:val="single"/>
        </w:rPr>
        <w:t> </w:t>
        <w:tab/>
      </w:r>
      <w:r>
        <w:rPr/>
        <w:t>Ora:</w:t>
      </w:r>
      <w:r>
        <w:rPr>
          <w:spacing w:val="30"/>
          <w:u w:val="single"/>
        </w:rPr>
        <w:t> </w:t>
      </w:r>
      <w:r>
        <w:rPr/>
        <w:t>,_</w:t>
      </w: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>
          <w:spacing w:val="-7"/>
          <w:u w:val="single"/>
        </w:rPr>
        <w:t> 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080" w:val="left" w:leader="none"/>
          <w:tab w:pos="6114" w:val="left" w:leader="none"/>
        </w:tabs>
        <w:spacing w:line="480" w:lineRule="auto"/>
        <w:ind w:left="470" w:right="620" w:firstLine="30"/>
        <w:jc w:val="both"/>
      </w:pPr>
      <w:r>
        <w:rPr/>
        <w:pict>
          <v:group style="position:absolute;margin-left:180.140167pt;margin-top:.618051pt;width:11.8pt;height:11.8pt;mso-position-horizontal-relative:page;mso-position-vertical-relative:paragraph;z-index:15735296" coordorigin="3603,12" coordsize="236,236">
            <v:shape style="position:absolute;left:3602;top:12;width:236;height:236" type="#_x0000_t75" stroked="false">
              <v:imagedata r:id="rId24" o:title=""/>
            </v:shape>
            <v:shape style="position:absolute;left:3649;top:23;width:145;height:145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179.640167pt;margin-top:23.118052pt;width:11.8pt;height:11.8pt;mso-position-horizontal-relative:page;mso-position-vertical-relative:paragraph;z-index:15735808" coordorigin="3593,462" coordsize="236,236">
            <v:shape style="position:absolute;left:3592;top:462;width:236;height:236" type="#_x0000_t75" stroked="false">
              <v:imagedata r:id="rId14" o:title=""/>
            </v:shape>
            <v:shape style="position:absolute;left:3640;top:472;width:145;height:145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80.140167pt;margin-top:47.36805pt;width:11.8pt;height:11.8pt;mso-position-horizontal-relative:page;mso-position-vertical-relative:paragraph;z-index:15736320" coordorigin="3603,947" coordsize="236,236">
            <v:shape style="position:absolute;left:3602;top:947;width:236;height:236" type="#_x0000_t75" stroked="false">
              <v:imagedata r:id="rId25" o:title=""/>
            </v:shape>
            <v:shape style="position:absolute;left:3649;top:958;width:145;height:145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180.890167pt;margin-top:71.11805pt;width:11.8pt;height:11.8pt;mso-position-horizontal-relative:page;mso-position-vertical-relative:paragraph;z-index:15736832" coordorigin="3618,1422" coordsize="236,236">
            <v:shape style="position:absolute;left:3617;top:1422;width:236;height:236" type="#_x0000_t75" stroked="false">
              <v:imagedata r:id="rId27" o:title=""/>
            </v:shape>
            <v:shape style="position:absolute;left:3664;top:1434;width:145;height:145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180.890167pt;margin-top:93.36805pt;width:11.8pt;height:11.8pt;mso-position-horizontal-relative:page;mso-position-vertical-relative:paragraph;z-index:15737344" coordorigin="3618,1867" coordsize="236,236">
            <v:shape style="position:absolute;left:3617;top:1867;width:236;height:236" type="#_x0000_t75" stroked="false">
              <v:imagedata r:id="rId29" o:title=""/>
            </v:shape>
            <v:shape style="position:absolute;left:3664;top:1879;width:145;height:145" type="#_x0000_t75" stroked="false">
              <v:imagedata r:id="rId21" o:title=""/>
            </v:shape>
            <w10:wrap type="none"/>
          </v:group>
        </w:pict>
      </w:r>
      <w:r>
        <w:rPr/>
        <w:t>Berinert  1500 U  numero di fiale: </w:t>
      </w:r>
      <w:r>
        <w:rPr>
          <w:u w:val="single"/>
        </w:rPr>
        <w:t>      </w:t>
      </w:r>
      <w:r>
        <w:rPr/>
        <w:t>_ Data: </w:t>
      </w:r>
      <w:r>
        <w:rPr>
          <w:spacing w:val="3"/>
        </w:rPr>
        <w:t>_</w:t>
      </w:r>
      <w:r>
        <w:rPr>
          <w:spacing w:val="3"/>
          <w:u w:val="single"/>
        </w:rPr>
        <w:t>  </w:t>
      </w:r>
      <w:r>
        <w:rPr>
          <w:spacing w:val="25"/>
          <w:u w:val="single"/>
        </w:rPr>
        <w:t> </w:t>
      </w:r>
      <w:r>
        <w:rPr>
          <w:u w:val="single"/>
        </w:rPr>
        <w:t>/    </w:t>
      </w:r>
      <w:r>
        <w:rPr>
          <w:spacing w:val="54"/>
          <w:u w:val="single"/>
        </w:rPr>
        <w:t> </w:t>
      </w:r>
      <w:r>
        <w:rPr/>
        <w:t>_/</w:t>
      </w:r>
      <w:r>
        <w:rPr>
          <w:u w:val="single"/>
        </w:rPr>
        <w:t> </w:t>
        <w:tab/>
        <w:tab/>
      </w:r>
      <w:r>
        <w:rPr/>
        <w:t>Ora: </w:t>
      </w:r>
      <w:r>
        <w:rPr>
          <w:spacing w:val="3"/>
        </w:rPr>
        <w:t>_</w:t>
      </w:r>
      <w:r>
        <w:rPr>
          <w:spacing w:val="3"/>
          <w:u w:val="single"/>
        </w:rPr>
        <w:t> </w:t>
      </w:r>
      <w:r>
        <w:rPr/>
        <w:t>,_ Cinryze   1000 U  numero di fiale: </w:t>
      </w:r>
      <w:r>
        <w:rPr>
          <w:u w:val="single"/>
        </w:rPr>
        <w:t>         </w:t>
      </w:r>
      <w:r>
        <w:rPr/>
        <w:t>Data:</w:t>
      </w:r>
      <w:r>
        <w:rPr>
          <w:u w:val="single"/>
        </w:rPr>
        <w:t>     </w:t>
      </w:r>
      <w:r>
        <w:rPr>
          <w:spacing w:val="41"/>
          <w:u w:val="single"/>
        </w:rPr>
        <w:t> </w:t>
      </w:r>
      <w:r>
        <w:rPr>
          <w:u w:val="single"/>
        </w:rPr>
        <w:t>/    </w:t>
      </w:r>
      <w:r>
        <w:rPr>
          <w:spacing w:val="49"/>
          <w:u w:val="single"/>
        </w:rPr>
        <w:t> </w:t>
      </w:r>
      <w:r>
        <w:rPr/>
        <w:t>_/</w:t>
      </w:r>
      <w:r>
        <w:rPr>
          <w:u w:val="single"/>
        </w:rPr>
        <w:t> </w:t>
        <w:tab/>
        <w:tab/>
      </w:r>
      <w:r>
        <w:rPr/>
        <w:t>Ora:</w:t>
      </w:r>
      <w:r>
        <w:rPr>
          <w:u w:val="single"/>
        </w:rPr>
        <w:t> </w:t>
      </w:r>
      <w:r>
        <w:rPr/>
        <w:t>_,</w:t>
      </w:r>
      <w:r>
        <w:rPr>
          <w:u w:val="single"/>
        </w:rPr>
        <w:t> </w:t>
      </w:r>
      <w:r>
        <w:rPr/>
        <w:t>_ Rhucin    2100 U numero di fiale: </w:t>
      </w:r>
      <w:r>
        <w:rPr>
          <w:u w:val="single"/>
        </w:rPr>
        <w:t>      </w:t>
      </w:r>
      <w:r>
        <w:rPr/>
        <w:t>_ Data: </w:t>
      </w:r>
      <w:r>
        <w:rPr>
          <w:spacing w:val="3"/>
        </w:rPr>
        <w:t>_</w:t>
      </w:r>
      <w:r>
        <w:rPr>
          <w:spacing w:val="3"/>
          <w:u w:val="single"/>
        </w:rPr>
        <w:t>  </w:t>
      </w:r>
      <w:r>
        <w:rPr>
          <w:spacing w:val="45"/>
          <w:u w:val="single"/>
        </w:rPr>
        <w:t> </w:t>
      </w:r>
      <w:r>
        <w:rPr/>
        <w:t>/_</w:t>
      </w:r>
      <w:r>
        <w:rPr>
          <w:u w:val="single"/>
        </w:rPr>
        <w:t>    </w:t>
      </w:r>
      <w:r>
        <w:rPr/>
        <w:t>_/</w:t>
      </w:r>
      <w:r>
        <w:rPr>
          <w:u w:val="single"/>
        </w:rPr>
        <w:t> </w:t>
        <w:tab/>
      </w:r>
      <w:r>
        <w:rPr/>
        <w:t>Ora:</w:t>
      </w:r>
      <w:r>
        <w:rPr>
          <w:u w:val="single"/>
        </w:rPr>
        <w:t>  </w:t>
      </w:r>
      <w:r>
        <w:rPr/>
        <w:t>,_ Firazyr   30 mg   numero di fiale: </w:t>
      </w:r>
      <w:r>
        <w:rPr>
          <w:u w:val="single"/>
        </w:rPr>
        <w:t>      </w:t>
      </w:r>
      <w:r>
        <w:rPr/>
        <w:t>_ Data:</w:t>
      </w:r>
      <w:r>
        <w:rPr>
          <w:u w:val="single"/>
        </w:rPr>
        <w:t>      </w:t>
      </w:r>
      <w:r>
        <w:rPr>
          <w:spacing w:val="39"/>
          <w:u w:val="single"/>
        </w:rPr>
        <w:t> </w:t>
      </w:r>
      <w:r>
        <w:rPr>
          <w:u w:val="single"/>
        </w:rPr>
        <w:t>/  </w:t>
      </w:r>
      <w:r>
        <w:rPr>
          <w:spacing w:val="52"/>
          <w:u w:val="single"/>
        </w:rPr>
        <w:t> </w:t>
      </w:r>
      <w:r>
        <w:rPr/>
        <w:t>__/</w:t>
      </w:r>
      <w:r>
        <w:rPr>
          <w:u w:val="single"/>
        </w:rPr>
        <w:t> </w:t>
        <w:tab/>
      </w:r>
      <w:r>
        <w:rPr/>
        <w:t>Ora:</w:t>
      </w:r>
      <w:r>
        <w:rPr>
          <w:spacing w:val="35"/>
          <w:u w:val="single"/>
        </w:rPr>
        <w:t> </w:t>
      </w:r>
      <w:r>
        <w:rPr>
          <w:u w:val="single"/>
        </w:rPr>
        <w:t>,     </w:t>
      </w:r>
      <w:r>
        <w:rPr>
          <w:spacing w:val="2"/>
          <w:u w:val="single"/>
        </w:rPr>
        <w:t> </w:t>
      </w:r>
    </w:p>
    <w:p>
      <w:pPr>
        <w:pStyle w:val="BodyText"/>
        <w:tabs>
          <w:tab w:pos="3881" w:val="left" w:leader="none"/>
        </w:tabs>
        <w:spacing w:before="60"/>
        <w:ind w:left="510"/>
        <w:jc w:val="both"/>
      </w:pPr>
      <w:r>
        <w:rPr/>
        <w:t>Altro.   </w:t>
      </w:r>
      <w:r>
        <w:rPr>
          <w:spacing w:val="39"/>
        </w:rPr>
        <w:t> </w:t>
      </w:r>
      <w:r>
        <w:rPr/>
        <w:t>Specificare:</w:t>
      </w:r>
      <w:r>
        <w:rPr>
          <w:u w:val="single"/>
        </w:rPr>
        <w:t> </w:t>
        <w:tab/>
      </w:r>
      <w:r>
        <w:rPr/>
        <w:t>Data:</w:t>
      </w:r>
      <w:r>
        <w:rPr>
          <w:u w:val="single"/>
        </w:rPr>
        <w:t> / </w:t>
      </w:r>
      <w:r>
        <w:rPr/>
        <w:t>_/_</w:t>
      </w:r>
      <w:r>
        <w:rPr>
          <w:u w:val="single"/>
        </w:rPr>
        <w:t> </w:t>
      </w:r>
      <w:r>
        <w:rPr/>
        <w:t>Ora:</w:t>
      </w:r>
      <w:r>
        <w:rPr>
          <w:spacing w:val="6"/>
          <w:u w:val="single"/>
        </w:rPr>
        <w:t> </w:t>
      </w:r>
      <w:r>
        <w:rPr/>
        <w:t>,_</w:t>
      </w: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>
          <w:spacing w:val="-7"/>
          <w:u w:val="single"/>
        </w:rPr>
        <w:t> 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3770" w:val="left" w:leader="none"/>
          <w:tab w:pos="4890" w:val="left" w:leader="none"/>
          <w:tab w:pos="6115" w:val="left" w:leader="none"/>
          <w:tab w:pos="6925" w:val="left" w:leader="none"/>
          <w:tab w:pos="7366" w:val="left" w:leader="none"/>
        </w:tabs>
        <w:ind w:left="1275"/>
      </w:pPr>
      <w:r>
        <w:rPr/>
        <w:t>Specificare:_</w:t>
      </w:r>
      <w:r>
        <w:rPr>
          <w:u w:val="single"/>
        </w:rPr>
        <w:t> </w:t>
        <w:tab/>
      </w:r>
      <w:r>
        <w:rPr/>
        <w:t>_</w:t>
      </w:r>
      <w:r>
        <w:rPr>
          <w:spacing w:val="-12"/>
        </w:rPr>
        <w:t> </w:t>
      </w:r>
      <w:r>
        <w:rPr/>
        <w:t>Data:</w:t>
      </w:r>
      <w:r>
        <w:rPr>
          <w:spacing w:val="-13"/>
        </w:rPr>
        <w:t> </w:t>
      </w:r>
      <w:r>
        <w:rPr>
          <w:spacing w:val="3"/>
        </w:rPr>
        <w:t>_</w:t>
      </w:r>
      <w:r>
        <w:rPr>
          <w:spacing w:val="3"/>
          <w:u w:val="single"/>
        </w:rPr>
        <w:t> </w:t>
        <w:tab/>
      </w:r>
      <w:r>
        <w:rPr/>
        <w:t>/_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_/</w:t>
      </w:r>
      <w:r>
        <w:rPr>
          <w:u w:val="single"/>
        </w:rPr>
        <w:t> </w:t>
        <w:tab/>
      </w:r>
      <w:r>
        <w:rPr/>
        <w:t>Ora:</w:t>
      </w:r>
      <w:r>
        <w:rPr>
          <w:u w:val="single"/>
        </w:rPr>
        <w:t> </w:t>
        <w:tab/>
      </w:r>
      <w:r>
        <w:rPr/>
        <w:t>,_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spacing w:before="1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Ulteriore trattamento </w:t>
      </w:r>
      <w:r>
        <w:rPr>
          <w:sz w:val="20"/>
        </w:rPr>
        <w:t>dello stesso attacco</w:t>
      </w:r>
      <w:r>
        <w:rPr>
          <w:b/>
          <w:sz w:val="20"/>
        </w:rPr>
        <w:t>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0" w:after="0"/>
        <w:ind w:left="515" w:right="0" w:hanging="345"/>
        <w:jc w:val="left"/>
        <w:rPr>
          <w:rFonts w:ascii="Courier New" w:hAnsi="Courier New"/>
          <w:sz w:val="24"/>
        </w:rPr>
      </w:pPr>
      <w:r>
        <w:rPr>
          <w:sz w:val="20"/>
        </w:rPr>
        <w:t>NO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  <w:tab w:pos="1020" w:val="left" w:leader="none"/>
          <w:tab w:pos="5424" w:val="left" w:leader="none"/>
          <w:tab w:pos="7364" w:val="left" w:leader="none"/>
        </w:tabs>
        <w:spacing w:line="240" w:lineRule="auto" w:before="88" w:after="0"/>
        <w:ind w:left="515" w:right="0" w:hanging="345"/>
        <w:jc w:val="left"/>
        <w:rPr>
          <w:rFonts w:ascii="Courier New" w:hAnsi="Courier New"/>
          <w:sz w:val="24"/>
        </w:rPr>
      </w:pPr>
      <w:r>
        <w:rPr>
          <w:sz w:val="20"/>
        </w:rPr>
        <w:t>SI</w:t>
        <w:tab/>
        <w:t>Farmaco:</w:t>
      </w:r>
      <w:r>
        <w:rPr>
          <w:sz w:val="20"/>
          <w:u w:val="single"/>
        </w:rPr>
        <w:t> </w:t>
        <w:tab/>
      </w:r>
      <w:r>
        <w:rPr>
          <w:spacing w:val="3"/>
          <w:sz w:val="20"/>
        </w:rPr>
        <w:t>_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rFonts w:ascii="Courier New" w:hAnsi="Courier New"/>
          <w:sz w:val="24"/>
        </w:rPr>
        <w:sectPr>
          <w:type w:val="continuous"/>
          <w:pgSz w:w="11910" w:h="16840"/>
          <w:pgMar w:top="220" w:bottom="280" w:left="140" w:right="460"/>
          <w:cols w:num="2" w:equalWidth="0">
            <w:col w:w="2632" w:space="685"/>
            <w:col w:w="7993"/>
          </w:cols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0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/>
        <w:pict>
          <v:line style="position:absolute;mso-position-horizontal-relative:page;mso-position-vertical-relative:page;z-index:-15844864" from="2.3999pt,68.800003pt" to="595.25pt,69.988079pt" stroked="true" strokeweight=".75pt" strokecolor="#001f5f">
            <v:stroke dashstyle="solid"/>
            <w10:wrap type="none"/>
          </v:line>
        </w:pict>
      </w:r>
      <w:r>
        <w:rPr>
          <w:rFonts w:ascii="Carlito" w:hAnsi="Carlito"/>
          <w:color w:val="001F5F"/>
          <w:sz w:val="18"/>
        </w:rPr>
        <w:t>Salerno</w:t>
      </w:r>
    </w:p>
    <w:p>
      <w:pPr>
        <w:spacing w:before="1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Massimo Triggiani, MD, PhD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27" w:lineRule="exact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Sassari</w:t>
      </w:r>
    </w:p>
    <w:p>
      <w:pPr>
        <w:spacing w:line="217" w:lineRule="exact"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Luisa Fenu, MD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40" w:lineRule="auto" w:before="1" w:after="0"/>
        <w:ind w:left="530" w:right="0" w:hanging="361"/>
        <w:jc w:val="left"/>
        <w:rPr>
          <w:rFonts w:ascii="Symbol" w:hAnsi="Symbol"/>
          <w:color w:val="001F5F"/>
          <w:sz w:val="18"/>
        </w:rPr>
      </w:pPr>
      <w:r>
        <w:rPr>
          <w:rFonts w:ascii="Carlito" w:hAnsi="Carlito"/>
          <w:color w:val="001F5F"/>
          <w:sz w:val="18"/>
        </w:rPr>
        <w:t>Torino</w:t>
      </w:r>
    </w:p>
    <w:p>
      <w:pPr>
        <w:spacing w:before="0"/>
        <w:ind w:left="530" w:right="0" w:firstLine="0"/>
        <w:jc w:val="left"/>
        <w:rPr>
          <w:rFonts w:ascii="Carlito"/>
          <w:i/>
          <w:sz w:val="18"/>
        </w:rPr>
      </w:pPr>
      <w:r>
        <w:rPr>
          <w:rFonts w:ascii="Carlito"/>
          <w:i/>
          <w:color w:val="001F5F"/>
          <w:sz w:val="18"/>
        </w:rPr>
        <w:t>Luisa Brussino, MD</w:t>
      </w:r>
    </w:p>
    <w:p>
      <w:pPr>
        <w:pStyle w:val="BodyText"/>
        <w:tabs>
          <w:tab w:pos="2115" w:val="left" w:leader="none"/>
          <w:tab w:pos="3215" w:val="left" w:leader="none"/>
          <w:tab w:pos="4084" w:val="left" w:leader="none"/>
          <w:tab w:pos="5419" w:val="left" w:leader="none"/>
          <w:tab w:pos="6253" w:val="left" w:leader="none"/>
          <w:tab w:pos="6639" w:val="left" w:leader="none"/>
        </w:tabs>
        <w:spacing w:before="94"/>
        <w:ind w:left="326"/>
        <w:jc w:val="center"/>
      </w:pPr>
      <w:r>
        <w:rPr/>
        <w:br w:type="column"/>
      </w:r>
      <w:r>
        <w:rPr/>
        <w:t>Numero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fiale:</w:t>
      </w:r>
      <w:r>
        <w:rPr>
          <w:u w:val="single"/>
        </w:rPr>
        <w:t> </w:t>
        <w:tab/>
      </w:r>
      <w:r>
        <w:rPr/>
        <w:t>_</w:t>
        <w:tab/>
        <w:t>Data:</w:t>
      </w:r>
      <w:r>
        <w:rPr>
          <w:u w:val="single"/>
        </w:rPr>
        <w:t> </w:t>
        <w:tab/>
      </w:r>
      <w:r>
        <w:rPr/>
        <w:t>_/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__/</w:t>
      </w:r>
      <w:r>
        <w:rPr>
          <w:u w:val="single"/>
        </w:rPr>
        <w:t> </w:t>
        <w:tab/>
      </w:r>
      <w:r>
        <w:rPr/>
        <w:t>Ora:</w:t>
      </w:r>
      <w:r>
        <w:rPr>
          <w:u w:val="single"/>
        </w:rPr>
        <w:t> </w:t>
        <w:tab/>
        <w:t>,</w:t>
        <w:tab/>
      </w:r>
    </w:p>
    <w:p>
      <w:pPr>
        <w:pStyle w:val="BodyText"/>
      </w:pPr>
    </w:p>
    <w:p>
      <w:pPr>
        <w:pStyle w:val="Heading1"/>
      </w:pPr>
      <w:r>
        <w:rPr/>
        <w:t>Modalità di</w:t>
      </w:r>
      <w:r>
        <w:rPr>
          <w:spacing w:val="-18"/>
        </w:rPr>
        <w:t> </w:t>
      </w:r>
      <w:r>
        <w:rPr/>
        <w:t>somministrazione: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  <w:tab w:pos="515" w:val="left" w:leader="none"/>
        </w:tabs>
        <w:spacing w:line="240" w:lineRule="auto" w:before="165" w:after="0"/>
        <w:ind w:left="515" w:right="0" w:hanging="345"/>
        <w:jc w:val="left"/>
        <w:rPr>
          <w:rFonts w:ascii="Courier New" w:hAnsi="Courier New"/>
          <w:sz w:val="20"/>
        </w:rPr>
      </w:pPr>
      <w:r>
        <w:rPr>
          <w:sz w:val="20"/>
        </w:rPr>
        <w:t>Autosomministrazione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  <w:tab w:pos="515" w:val="left" w:leader="none"/>
        </w:tabs>
        <w:spacing w:line="240" w:lineRule="auto" w:before="178" w:after="0"/>
        <w:ind w:left="515" w:right="0" w:hanging="345"/>
        <w:jc w:val="left"/>
        <w:rPr>
          <w:rFonts w:ascii="Courier New" w:hAnsi="Courier New"/>
          <w:sz w:val="20"/>
        </w:rPr>
      </w:pPr>
      <w:r>
        <w:rPr>
          <w:sz w:val="20"/>
        </w:rPr>
        <w:t>Personale sanitario o care giver (familiari,</w:t>
      </w:r>
      <w:r>
        <w:rPr>
          <w:spacing w:val="-5"/>
          <w:sz w:val="20"/>
        </w:rPr>
        <w:t> </w:t>
      </w:r>
      <w:r>
        <w:rPr>
          <w:sz w:val="20"/>
        </w:rPr>
        <w:t>conoscenti)</w:t>
      </w:r>
    </w:p>
    <w:sectPr>
      <w:type w:val="continuous"/>
      <w:pgSz w:w="11910" w:h="16840"/>
      <w:pgMar w:top="220" w:bottom="280" w:left="140" w:right="460"/>
      <w:cols w:num="2" w:equalWidth="0">
        <w:col w:w="2657" w:space="660"/>
        <w:col w:w="7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515" w:hanging="345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6" w:hanging="3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3" w:hanging="3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0" w:hanging="3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07" w:hanging="3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54" w:hanging="3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001" w:hanging="3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47" w:hanging="3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94" w:hanging="34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0" w:hanging="361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9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8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6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7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585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0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7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411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30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ngioedemaitaca.org/" TargetMode="External"/><Relationship Id="rId7" Type="http://schemas.openxmlformats.org/officeDocument/2006/relationships/hyperlink" Target="mailto:mcancian@unipd.it" TargetMode="External"/><Relationship Id="rId8" Type="http://schemas.openxmlformats.org/officeDocument/2006/relationships/hyperlink" Target="mailto:andrea.zanichelli@unimi.it" TargetMode="External"/><Relationship Id="rId9" Type="http://schemas.openxmlformats.org/officeDocument/2006/relationships/hyperlink" Target="mailto:francescoarcoleo@alice.it" TargetMode="External"/><Relationship Id="rId10" Type="http://schemas.openxmlformats.org/officeDocument/2006/relationships/hyperlink" Target="mailto:roberto.perricone@uniroma2.it" TargetMode="External"/><Relationship Id="rId11" Type="http://schemas.openxmlformats.org/officeDocument/2006/relationships/hyperlink" Target="mailto:mtriggiani@unisa.it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a063914</dc:creator>
  <dcterms:created xsi:type="dcterms:W3CDTF">2020-12-09T09:14:37Z</dcterms:created>
  <dcterms:modified xsi:type="dcterms:W3CDTF">2020-12-09T09:14:37Z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2020-12-09T00:00:00Z</vt:filetime>
  </property>
</Properties>
</file>